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E66" w:rsidRPr="00E70E66" w:rsidRDefault="009D5BD9" w:rsidP="00E70E66">
      <w:pPr>
        <w:autoSpaceDE w:val="0"/>
        <w:autoSpaceDN w:val="0"/>
        <w:adjustRightInd w:val="0"/>
        <w:spacing w:after="0" w:line="288" w:lineRule="auto"/>
        <w:rPr>
          <w:rFonts w:eastAsia="Calibri"/>
          <w:color w:val="000000"/>
        </w:rPr>
      </w:pPr>
      <w:bookmarkStart w:id="0" w:name="ezdSprawaZnak"/>
      <w:bookmarkStart w:id="1" w:name="_GoBack"/>
      <w:bookmarkEnd w:id="1"/>
      <w:r w:rsidRPr="00E70E66">
        <w:rPr>
          <w:rFonts w:eastAsia="Calibri"/>
          <w:b/>
          <w:color w:val="000000"/>
        </w:rPr>
        <w:t>A.262.8.2025</w:t>
      </w:r>
      <w:bookmarkEnd w:id="0"/>
    </w:p>
    <w:p w:rsidR="00E70E66" w:rsidRPr="00E70E66" w:rsidRDefault="008A05F8" w:rsidP="00E70E66">
      <w:pPr>
        <w:autoSpaceDE w:val="0"/>
        <w:autoSpaceDN w:val="0"/>
        <w:adjustRightInd w:val="0"/>
        <w:spacing w:after="0" w:line="288" w:lineRule="auto"/>
        <w:jc w:val="right"/>
        <w:rPr>
          <w:rFonts w:eastAsia="Calibri"/>
          <w:color w:val="000000"/>
        </w:rPr>
      </w:pPr>
    </w:p>
    <w:p w:rsidR="00B720F2" w:rsidRDefault="00B720F2" w:rsidP="00B720F2">
      <w:pPr>
        <w:spacing w:after="0" w:line="276" w:lineRule="auto"/>
        <w:jc w:val="right"/>
        <w:rPr>
          <w:rFonts w:eastAsia="Calibri"/>
        </w:rPr>
      </w:pPr>
      <w:r>
        <w:rPr>
          <w:rFonts w:eastAsia="Calibri"/>
        </w:rPr>
        <w:t>Załącznik Nr 1 do Zapytania ofertowego</w:t>
      </w:r>
    </w:p>
    <w:p w:rsidR="00B720F2" w:rsidRDefault="00B720F2" w:rsidP="00B720F2">
      <w:pPr>
        <w:spacing w:after="0" w:line="276" w:lineRule="auto"/>
        <w:jc w:val="center"/>
        <w:rPr>
          <w:rFonts w:eastAsia="Calibri"/>
        </w:rPr>
      </w:pPr>
    </w:p>
    <w:p w:rsidR="00B720F2" w:rsidRDefault="00B720F2" w:rsidP="00B720F2">
      <w:pPr>
        <w:spacing w:after="0" w:line="276" w:lineRule="auto"/>
        <w:jc w:val="right"/>
        <w:rPr>
          <w:rFonts w:eastAsia="Calibri"/>
        </w:rPr>
      </w:pPr>
      <w:r>
        <w:rPr>
          <w:rFonts w:eastAsia="Calibri"/>
        </w:rPr>
        <w:t xml:space="preserve"> </w:t>
      </w:r>
    </w:p>
    <w:p w:rsidR="00B720F2" w:rsidRDefault="00B720F2" w:rsidP="00B720F2">
      <w:pPr>
        <w:spacing w:after="0" w:line="276" w:lineRule="auto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B720F2" w:rsidRDefault="00B720F2" w:rsidP="00B720F2">
      <w:pPr>
        <w:spacing w:after="0" w:line="276" w:lineRule="auto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B720F2" w:rsidRDefault="00B720F2" w:rsidP="00B720F2">
      <w:pPr>
        <w:spacing w:after="0" w:line="276" w:lineRule="auto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B720F2" w:rsidRDefault="00B720F2" w:rsidP="00B720F2">
      <w:pPr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                  </w:t>
      </w:r>
    </w:p>
    <w:p w:rsidR="00B720F2" w:rsidRDefault="00B720F2" w:rsidP="00E5173E">
      <w:pPr>
        <w:spacing w:after="0" w:line="360" w:lineRule="auto"/>
        <w:rPr>
          <w:rFonts w:eastAsia="Calibri"/>
          <w:b/>
        </w:rPr>
      </w:pPr>
      <w:r>
        <w:rPr>
          <w:rFonts w:eastAsia="Calibri"/>
          <w:b/>
        </w:rPr>
        <w:t xml:space="preserve">Arkusz cenowy </w:t>
      </w:r>
    </w:p>
    <w:p w:rsidR="00B720F2" w:rsidRDefault="00B720F2" w:rsidP="00E5173E">
      <w:pPr>
        <w:spacing w:after="0" w:line="360" w:lineRule="auto"/>
        <w:rPr>
          <w:rFonts w:eastAsia="Calibri"/>
          <w:b/>
        </w:rPr>
      </w:pPr>
      <w:r>
        <w:rPr>
          <w:rFonts w:eastAsia="Calibri"/>
          <w:b/>
        </w:rPr>
        <w:t xml:space="preserve">na wywóz odpadów z posesji Sądu Rejonowego w Przeworsku ul. Lwowska 9 oraz ul. </w:t>
      </w:r>
      <w:proofErr w:type="spellStart"/>
      <w:r w:rsidR="00E5173E">
        <w:rPr>
          <w:rFonts w:eastAsia="Calibri"/>
          <w:b/>
        </w:rPr>
        <w:t>S</w:t>
      </w:r>
      <w:r>
        <w:rPr>
          <w:rFonts w:eastAsia="Calibri"/>
          <w:b/>
        </w:rPr>
        <w:t>tepkiewicza</w:t>
      </w:r>
      <w:proofErr w:type="spellEnd"/>
      <w:r>
        <w:rPr>
          <w:rFonts w:eastAsia="Calibri"/>
          <w:b/>
        </w:rPr>
        <w:t xml:space="preserve"> 1</w:t>
      </w:r>
      <w:r>
        <w:rPr>
          <w:rFonts w:eastAsia="Calibri"/>
          <w:b/>
        </w:rPr>
        <w:br/>
      </w:r>
    </w:p>
    <w:p w:rsidR="00B720F2" w:rsidRDefault="003F4441" w:rsidP="00E5173E">
      <w:pPr>
        <w:spacing w:after="0" w:line="360" w:lineRule="auto"/>
        <w:rPr>
          <w:rFonts w:eastAsia="Calibri"/>
          <w:b/>
        </w:rPr>
      </w:pPr>
      <w:r>
        <w:rPr>
          <w:rFonts w:eastAsia="Calibri"/>
          <w:b/>
        </w:rPr>
        <w:t>Okres obowiązywania umowy: od 10</w:t>
      </w:r>
      <w:r w:rsidR="00B720F2">
        <w:rPr>
          <w:rFonts w:eastAsia="Calibri"/>
          <w:b/>
        </w:rPr>
        <w:t>.04.2025 r. do 31.03.2026 r.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1817"/>
        <w:gridCol w:w="1914"/>
        <w:gridCol w:w="1943"/>
        <w:gridCol w:w="2043"/>
      </w:tblGrid>
      <w:tr w:rsidR="00B720F2" w:rsidTr="00E5173E">
        <w:trPr>
          <w:trHeight w:val="2051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F2" w:rsidRDefault="00B720F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pojemność pojemnika/ worka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F2" w:rsidRDefault="00B720F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rodzaj odpadów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F2" w:rsidRDefault="00B720F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częstotliwość</w:t>
            </w:r>
          </w:p>
          <w:p w:rsidR="00B720F2" w:rsidRDefault="00B720F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odbioru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F2" w:rsidRDefault="00B720F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cena jednostkowa</w:t>
            </w:r>
          </w:p>
          <w:p w:rsidR="00B720F2" w:rsidRDefault="00B720F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netto za jednorazowy odbiór jednego pojemnika/worka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F2" w:rsidRDefault="00B720F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cena jednostkowa</w:t>
            </w:r>
          </w:p>
          <w:p w:rsidR="00B720F2" w:rsidRDefault="00B720F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brutto za jednorazowy </w:t>
            </w:r>
          </w:p>
          <w:p w:rsidR="00B720F2" w:rsidRDefault="00B720F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odbiór jednego pojemnika/worka</w:t>
            </w:r>
          </w:p>
        </w:tc>
      </w:tr>
      <w:tr w:rsidR="00B720F2" w:rsidTr="00E5173E">
        <w:trPr>
          <w:trHeight w:val="1104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pojemnik 1100 L</w:t>
            </w:r>
          </w:p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zmieszane (niesegregowane) odpady komunalne</w:t>
            </w:r>
          </w:p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2 razy w miesiącu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0 zł</w:t>
            </w:r>
          </w:p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0 zł</w:t>
            </w:r>
          </w:p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</w:tr>
      <w:tr w:rsidR="00E5173E" w:rsidTr="00E5173E">
        <w:trPr>
          <w:trHeight w:val="1104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3E" w:rsidRPr="005C77A4" w:rsidRDefault="00E5173E" w:rsidP="00E5173E">
            <w:pPr>
              <w:jc w:val="center"/>
            </w:pPr>
            <w:r w:rsidRPr="005C77A4">
              <w:t>pojemnik 1100 L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3E" w:rsidRPr="005C77A4" w:rsidRDefault="00E5173E" w:rsidP="00E5173E">
            <w:pPr>
              <w:jc w:val="center"/>
            </w:pPr>
            <w:r w:rsidRPr="00E5173E">
              <w:t>zmieszane (niesegregowane) odpady komunalne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3E" w:rsidRDefault="00E5173E" w:rsidP="00E5173E">
            <w:pPr>
              <w:jc w:val="center"/>
            </w:pPr>
          </w:p>
          <w:p w:rsidR="00E5173E" w:rsidRPr="005C77A4" w:rsidRDefault="00E5173E" w:rsidP="00E5173E">
            <w:pPr>
              <w:jc w:val="center"/>
            </w:pPr>
            <w:r>
              <w:t>1 raz w miesiąc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3E" w:rsidRDefault="00E5173E" w:rsidP="00E5173E">
            <w:pPr>
              <w:jc w:val="center"/>
            </w:pPr>
          </w:p>
          <w:p w:rsidR="00E5173E" w:rsidRPr="005C77A4" w:rsidRDefault="00E5173E" w:rsidP="00E5173E">
            <w:pPr>
              <w:jc w:val="center"/>
            </w:pPr>
            <w:r>
              <w:t>0 zł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3E" w:rsidRDefault="00E5173E" w:rsidP="00E5173E">
            <w:pPr>
              <w:jc w:val="center"/>
            </w:pPr>
          </w:p>
          <w:p w:rsidR="00E5173E" w:rsidRPr="005C77A4" w:rsidRDefault="00E5173E" w:rsidP="00E5173E">
            <w:pPr>
              <w:jc w:val="center"/>
            </w:pPr>
            <w:r>
              <w:t>0 zł</w:t>
            </w:r>
          </w:p>
        </w:tc>
      </w:tr>
      <w:tr w:rsidR="00B720F2" w:rsidTr="00E5173E">
        <w:trPr>
          <w:trHeight w:val="1394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worek 120 L</w:t>
            </w:r>
          </w:p>
          <w:p w:rsidR="00B720F2" w:rsidRDefault="00B720F2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papier i tektura</w:t>
            </w:r>
          </w:p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1 raz w miesiącu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F2" w:rsidRDefault="00B720F2">
            <w:pPr>
              <w:spacing w:after="200" w:line="276" w:lineRule="auto"/>
              <w:ind w:left="12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0 zł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0 zł</w:t>
            </w:r>
          </w:p>
        </w:tc>
      </w:tr>
      <w:tr w:rsidR="00B720F2" w:rsidTr="00E5173E">
        <w:trPr>
          <w:trHeight w:val="1104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worek 120 L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tworzywa sztuczne, metale</w:t>
            </w:r>
          </w:p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1 raz w miesiącu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0 zł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0 zł</w:t>
            </w:r>
          </w:p>
        </w:tc>
      </w:tr>
      <w:tr w:rsidR="00B720F2" w:rsidTr="00E5173E">
        <w:trPr>
          <w:trHeight w:val="1118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worek 120 L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szkło</w:t>
            </w:r>
          </w:p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1 raz w miesiącu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0 zł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0 zł</w:t>
            </w:r>
          </w:p>
        </w:tc>
      </w:tr>
      <w:tr w:rsidR="00B720F2" w:rsidTr="00E5173E">
        <w:trPr>
          <w:trHeight w:val="1104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worek 120 L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odpady biodegradowalne</w:t>
            </w:r>
          </w:p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1 raz w miesiącu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0 zł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</w:p>
          <w:p w:rsidR="00B720F2" w:rsidRDefault="00B720F2">
            <w:pPr>
              <w:spacing w:after="200" w:line="276" w:lineRule="auto"/>
              <w:contextualSpacing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0 zł</w:t>
            </w:r>
          </w:p>
        </w:tc>
      </w:tr>
    </w:tbl>
    <w:p w:rsidR="00321947" w:rsidRPr="00B32B79" w:rsidRDefault="00B720F2" w:rsidP="00E5173E">
      <w:pPr>
        <w:spacing w:after="0" w:line="276" w:lineRule="auto"/>
        <w:rPr>
          <w:rFonts w:eastAsia="Calibri"/>
          <w:bCs/>
          <w:sz w:val="18"/>
        </w:rPr>
      </w:pPr>
      <w:r>
        <w:rPr>
          <w:rFonts w:eastAsia="Calibri"/>
          <w:b/>
          <w:bCs/>
          <w:sz w:val="18"/>
        </w:rPr>
        <w:t xml:space="preserve"> </w:t>
      </w:r>
    </w:p>
    <w:sectPr w:rsidR="00321947" w:rsidRPr="00B32B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5F8" w:rsidRDefault="008A05F8">
      <w:pPr>
        <w:spacing w:after="0" w:line="240" w:lineRule="auto"/>
      </w:pPr>
      <w:r>
        <w:separator/>
      </w:r>
    </w:p>
  </w:endnote>
  <w:endnote w:type="continuationSeparator" w:id="0">
    <w:p w:rsidR="008A05F8" w:rsidRDefault="008A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023" w:rsidRPr="00727023" w:rsidRDefault="009D5BD9" w:rsidP="00727023">
    <w:pPr>
      <w:tabs>
        <w:tab w:val="center" w:pos="4536"/>
        <w:tab w:val="right" w:pos="9072"/>
      </w:tabs>
      <w:spacing w:after="0" w:line="240" w:lineRule="auto"/>
      <w:rPr>
        <w:rFonts w:eastAsia="Calibri"/>
        <w:szCs w:val="22"/>
      </w:rPr>
    </w:pPr>
    <w:bookmarkStart w:id="2" w:name="ezdAutorInicjaly"/>
    <w:r w:rsidRPr="00727023">
      <w:rPr>
        <w:rFonts w:eastAsia="Calibri"/>
        <w:szCs w:val="22"/>
      </w:rPr>
      <w:t>SMB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5F8" w:rsidRDefault="008A05F8">
      <w:pPr>
        <w:spacing w:after="0" w:line="240" w:lineRule="auto"/>
      </w:pPr>
      <w:r>
        <w:separator/>
      </w:r>
    </w:p>
  </w:footnote>
  <w:footnote w:type="continuationSeparator" w:id="0">
    <w:p w:rsidR="008A05F8" w:rsidRDefault="008A05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F2"/>
    <w:rsid w:val="003F4441"/>
    <w:rsid w:val="00782F8D"/>
    <w:rsid w:val="008A05F8"/>
    <w:rsid w:val="009122A7"/>
    <w:rsid w:val="009D5BD9"/>
    <w:rsid w:val="00B720F2"/>
    <w:rsid w:val="00C251F1"/>
    <w:rsid w:val="00E5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9DAF1-BA80-4DF3-BA63-4E8AB240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1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B48BD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B48BD"/>
    <w:rPr>
      <w:rFonts w:ascii="Calibri" w:eastAsia="Calibri" w:hAnsi="Calibri" w:cs="Times New Roman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9B2A9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2A99"/>
    <w:rPr>
      <w:rFonts w:asciiTheme="minorHAnsi" w:hAnsiTheme="minorHAnsi" w:cstheme="minorBidi"/>
      <w:sz w:val="22"/>
      <w:szCs w:val="22"/>
    </w:rPr>
  </w:style>
  <w:style w:type="paragraph" w:styleId="Bezodstpw">
    <w:name w:val="No Spacing"/>
    <w:uiPriority w:val="1"/>
    <w:qFormat/>
    <w:rsid w:val="005C2B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C2B0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54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FDE75-A4BC-4774-BDDC-4BBD0FAAB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Węglowska-Paluch Bogda</cp:lastModifiedBy>
  <cp:revision>2</cp:revision>
  <dcterms:created xsi:type="dcterms:W3CDTF">2025-04-03T09:15:00Z</dcterms:created>
  <dcterms:modified xsi:type="dcterms:W3CDTF">2025-04-03T09:15:00Z</dcterms:modified>
</cp:coreProperties>
</file>